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9F" w:rsidRDefault="00E80C0F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48649F" w:rsidRDefault="0048649F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232" w:tblpY="212"/>
        <w:tblW w:w="10207" w:type="dxa"/>
        <w:tblCellMar>
          <w:left w:w="0" w:type="dxa"/>
          <w:right w:w="0" w:type="dxa"/>
        </w:tblCellMar>
        <w:tblLook w:val="04A0"/>
      </w:tblPr>
      <w:tblGrid>
        <w:gridCol w:w="3169"/>
        <w:gridCol w:w="3761"/>
        <w:gridCol w:w="3277"/>
      </w:tblGrid>
      <w:tr w:rsidR="0048649F" w:rsidTr="0048649F">
        <w:trPr>
          <w:trHeight w:val="2686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«Рассмотрено»</w:t>
            </w:r>
          </w:p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                   /</w:t>
            </w:r>
          </w:p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</w:p>
          <w:p w:rsidR="0048649F" w:rsidRDefault="0048649F">
            <w:pPr>
              <w:widowControl w:val="0"/>
              <w:suppressAutoHyphens/>
              <w:spacing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28» августа 2019 г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«Согласовано»</w:t>
            </w:r>
          </w:p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УВР </w:t>
            </w:r>
          </w:p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/                      /</w:t>
            </w:r>
          </w:p>
          <w:p w:rsidR="0048649F" w:rsidRPr="00247B76" w:rsidRDefault="00247B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ИмамовТ.Б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649F" w:rsidRDefault="0048649F">
            <w:pPr>
              <w:widowControl w:val="0"/>
              <w:suppressAutoHyphens/>
              <w:spacing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30» августа 2019 г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«Утверждаю»</w:t>
            </w:r>
          </w:p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Руководитель</w:t>
            </w:r>
          </w:p>
          <w:p w:rsidR="0048649F" w:rsidRDefault="00247B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 П.М.</w:t>
            </w:r>
            <w:r w:rsidR="00486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</w:t>
            </w:r>
          </w:p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                        /</w:t>
            </w:r>
          </w:p>
          <w:p w:rsidR="0048649F" w:rsidRDefault="00486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____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</w:p>
          <w:p w:rsidR="0048649F" w:rsidRDefault="0048649F">
            <w:pPr>
              <w:widowControl w:val="0"/>
              <w:suppressAutoHyphens/>
              <w:spacing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«01» сентября 2019 г</w:t>
            </w:r>
          </w:p>
        </w:tc>
      </w:tr>
    </w:tbl>
    <w:p w:rsidR="0048649F" w:rsidRDefault="0048649F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49F" w:rsidRDefault="0048649F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06C" w:rsidRPr="0067306C" w:rsidRDefault="0067306C" w:rsidP="0067306C">
      <w:pPr>
        <w:pStyle w:val="a6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</w:t>
      </w:r>
      <w:r w:rsidRPr="0067306C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67306C" w:rsidRPr="0067306C" w:rsidRDefault="0067306C" w:rsidP="0067306C">
      <w:pPr>
        <w:pStyle w:val="a6"/>
        <w:rPr>
          <w:rFonts w:ascii="Times New Roman" w:hAnsi="Times New Roman" w:cs="Times New Roman"/>
          <w:sz w:val="32"/>
          <w:szCs w:val="32"/>
        </w:rPr>
      </w:pPr>
      <w:r w:rsidRPr="0067306C">
        <w:rPr>
          <w:rFonts w:ascii="Times New Roman" w:hAnsi="Times New Roman" w:cs="Times New Roman"/>
          <w:sz w:val="32"/>
          <w:szCs w:val="32"/>
        </w:rPr>
        <w:t xml:space="preserve">                                          по математике 6 </w:t>
      </w:r>
      <w:proofErr w:type="gramStart"/>
      <w:r w:rsidRPr="0067306C">
        <w:rPr>
          <w:rFonts w:ascii="Times New Roman" w:hAnsi="Times New Roman" w:cs="Times New Roman"/>
          <w:sz w:val="32"/>
          <w:szCs w:val="32"/>
        </w:rPr>
        <w:t>классе</w:t>
      </w:r>
      <w:proofErr w:type="gramEnd"/>
    </w:p>
    <w:p w:rsidR="0067306C" w:rsidRPr="0067306C" w:rsidRDefault="0067306C" w:rsidP="0067306C">
      <w:pPr>
        <w:pStyle w:val="a6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7306C" w:rsidRPr="0067306C" w:rsidRDefault="0067306C" w:rsidP="0067306C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306C" w:rsidRPr="0067306C" w:rsidRDefault="0067306C" w:rsidP="0067306C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306C" w:rsidRPr="0067306C" w:rsidRDefault="0067306C" w:rsidP="00247B76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30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</w:t>
      </w:r>
    </w:p>
    <w:p w:rsidR="0067306C" w:rsidRDefault="0067306C" w:rsidP="0067306C">
      <w:pPr>
        <w:rPr>
          <w:rFonts w:ascii="Arial" w:eastAsia="SimSun" w:hAnsi="Arial" w:cs="Mangal"/>
          <w:b/>
          <w:sz w:val="28"/>
          <w:szCs w:val="28"/>
          <w:lang w:eastAsia="zh-CN"/>
        </w:rPr>
      </w:pPr>
    </w:p>
    <w:p w:rsidR="0067306C" w:rsidRDefault="0067306C" w:rsidP="0067306C">
      <w:pPr>
        <w:rPr>
          <w:sz w:val="20"/>
          <w:szCs w:val="24"/>
        </w:rPr>
      </w:pPr>
    </w:p>
    <w:p w:rsidR="0067306C" w:rsidRDefault="0067306C" w:rsidP="0067306C"/>
    <w:p w:rsidR="0067306C" w:rsidRDefault="0067306C" w:rsidP="0067306C">
      <w:pPr>
        <w:pStyle w:val="a6"/>
        <w:rPr>
          <w:rFonts w:ascii="Times New Roman" w:hAnsi="Times New Roman" w:cs="Times New Roman"/>
          <w:b/>
          <w:sz w:val="44"/>
          <w:szCs w:val="44"/>
        </w:rPr>
      </w:pPr>
    </w:p>
    <w:p w:rsidR="0067306C" w:rsidRDefault="0067306C" w:rsidP="0067306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Составитель:</w:t>
      </w:r>
      <w:r>
        <w:rPr>
          <w:rFonts w:ascii="Times New Roman" w:hAnsi="Times New Roman" w:cs="Times New Roman"/>
          <w:sz w:val="36"/>
          <w:szCs w:val="36"/>
        </w:rPr>
        <w:t xml:space="preserve">  учитель математики</w:t>
      </w:r>
    </w:p>
    <w:p w:rsidR="0067306C" w:rsidRDefault="0067306C" w:rsidP="0067306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proofErr w:type="spellStart"/>
      <w:r w:rsidR="00247B76">
        <w:rPr>
          <w:rFonts w:ascii="Times New Roman" w:hAnsi="Times New Roman" w:cs="Times New Roman"/>
          <w:sz w:val="36"/>
          <w:szCs w:val="36"/>
        </w:rPr>
        <w:t>Джурмутской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 </w:t>
      </w:r>
    </w:p>
    <w:p w:rsidR="0067306C" w:rsidRDefault="0067306C" w:rsidP="0067306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r w:rsidR="00247B76">
        <w:rPr>
          <w:rFonts w:ascii="Times New Roman" w:hAnsi="Times New Roman" w:cs="Times New Roman"/>
          <w:sz w:val="36"/>
          <w:szCs w:val="36"/>
        </w:rPr>
        <w:t>Алиева А.А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7306C" w:rsidRDefault="0067306C" w:rsidP="00673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49F" w:rsidRDefault="0048649F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49F" w:rsidRDefault="0048649F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49F" w:rsidRDefault="0048649F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06C" w:rsidRDefault="0067306C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06C" w:rsidRDefault="0067306C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06C" w:rsidRDefault="0067306C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06C" w:rsidRDefault="0067306C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06C" w:rsidRDefault="0067306C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06C" w:rsidRDefault="0067306C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06C" w:rsidRDefault="0067306C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06C" w:rsidRDefault="0067306C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06C" w:rsidRDefault="0067306C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11A2" w:rsidRPr="00EE11A2" w:rsidRDefault="0067306C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EE11A2"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Данная рабочая программа </w:t>
      </w:r>
      <w:r w:rsidRPr="0067306C">
        <w:rPr>
          <w:rFonts w:ascii="Times New Roman" w:hAnsi="Times New Roman" w:cs="Times New Roman"/>
          <w:b/>
          <w:sz w:val="28"/>
          <w:szCs w:val="28"/>
          <w:lang w:eastAsia="ru-RU"/>
        </w:rPr>
        <w:t>по </w:t>
      </w:r>
      <w:hyperlink r:id="rId5" w:tgtFrame="_blank" w:history="1">
        <w:r w:rsidRPr="0067306C">
          <w:rPr>
            <w:rFonts w:ascii="Times New Roman" w:hAnsi="Times New Roman" w:cs="Times New Roman"/>
            <w:b/>
            <w:sz w:val="28"/>
            <w:szCs w:val="28"/>
            <w:lang w:eastAsia="ru-RU"/>
          </w:rPr>
          <w:t>математике</w:t>
        </w:r>
      </w:hyperlink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в 6 классе разработана на основе: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Закона об образовании  Российской Федерации №273-ФЗ от 29.12.2012;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Примерной основной образовательной программы основного общего образования, </w:t>
      </w:r>
      <w:proofErr w:type="gramStart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одобренная</w:t>
      </w:r>
      <w:proofErr w:type="gramEnd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Федеральным учебно-методическим объединением по общему образованию 8 апреля 2015г. протокол №1/15;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 основного общего образования (приказ от 29.08.2014 №02-117);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Приказ </w:t>
      </w:r>
      <w:proofErr w:type="spellStart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Минобрнауки</w:t>
      </w:r>
      <w:proofErr w:type="spellEnd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31.03.2014 № 253;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Данная рабочая программа обеспечена УМК для 6 класса авторов </w:t>
      </w:r>
      <w:proofErr w:type="spellStart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Виленкин</w:t>
      </w:r>
      <w:proofErr w:type="spellEnd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Н.Я., </w:t>
      </w:r>
      <w:proofErr w:type="gramStart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Жохов</w:t>
      </w:r>
      <w:proofErr w:type="gramEnd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В.И., Чесноков А.С., </w:t>
      </w:r>
      <w:proofErr w:type="spellStart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Шварцбурд</w:t>
      </w:r>
      <w:proofErr w:type="spellEnd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С.И.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1. Планируемые результаты освоения учебного предмета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1.1. Личностные результаты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Личностными результатами изучения предмета «</w:t>
      </w:r>
      <w:hyperlink r:id="rId6" w:tgtFrame="_blank" w:history="1">
        <w:r w:rsidRPr="0067306C">
          <w:rPr>
            <w:rFonts w:ascii="Times New Roman" w:hAnsi="Times New Roman" w:cs="Times New Roman"/>
            <w:b/>
            <w:sz w:val="28"/>
            <w:szCs w:val="28"/>
            <w:lang w:eastAsia="ru-RU"/>
          </w:rPr>
          <w:t>Математика</w:t>
        </w:r>
      </w:hyperlink>
      <w:r w:rsidRPr="006730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в 6 классе являются следующие качества: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интереса к математическому творчеству и математических способностей;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независимость и критичность мышления;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воля и настойчивость в достижении цели.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 </w:t>
      </w:r>
      <w:proofErr w:type="spellStart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результаты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результатами изучения учебного предмета «</w:t>
      </w:r>
      <w:hyperlink r:id="rId7" w:tgtFrame="_blank" w:history="1">
        <w:r w:rsidRPr="00EE11A2">
          <w:rPr>
            <w:rFonts w:ascii="Times New Roman" w:hAnsi="Times New Roman" w:cs="Times New Roman"/>
            <w:b/>
            <w:color w:val="428BCA"/>
            <w:sz w:val="28"/>
            <w:szCs w:val="28"/>
            <w:lang w:eastAsia="ru-RU"/>
          </w:rPr>
          <w:t>Математика</w:t>
        </w:r>
      </w:hyperlink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» в 6 классе является формирование универсальных учебных действий (УУД). В результате обучения ученик научится: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Регулятивные УУД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самостоятельно </w:t>
      </w: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обнаруживать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выдвигать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версии решения проблемы, осознавать (и интерпретировать в случае необходимости</w:t>
      </w:r>
      <w:proofErr w:type="gramStart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)к</w:t>
      </w:r>
      <w:proofErr w:type="gramEnd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онечный результат, выбирать средства достижения цели из предложенных, а также искать их самостоятельно;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составлять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(индивидуально или в группе) план решения проблемы (выполнения проекта);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работая по плану, </w:t>
      </w: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сверять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свои действия с целью и, при необходимости, исправлять ошибки самостоятельно (в том числе и корректировать план);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диалоге с учителем </w:t>
      </w: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совершенствовать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самостоятельно выработанные критерии оценки.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Познавательные УУД: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анализировать, сравнивать, классифицировать и обобщать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факты и явления;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осуществлять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сравнение, </w:t>
      </w:r>
      <w:proofErr w:type="spellStart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сериацию</w:t>
      </w:r>
      <w:proofErr w:type="spellEnd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строить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создавать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математические модели;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составлять тезисы, различные виды планов (простых, сложных и т.п.).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преобразовывать информацию из одного вида в другой (таблицу в текст, диаграмму и пр.);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вычитывать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все уровни текстовой информации.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уметь определять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понимая позицию другого человека, </w:t>
      </w: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различать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в его речи: мнение (точку зрения), доказательство (аргументы), факты; гипотезы, аксиомы, теории.</w:t>
      </w:r>
      <w:proofErr w:type="gramEnd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самому </w:t>
      </w: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создавать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уметь использовать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Коммуникативные УУД: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самостоятельно </w:t>
      </w: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организовывать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отстаивая свою точку зрения, </w:t>
      </w: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приводить аргументы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, подтверждая их фактами;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в дискуссии </w:t>
      </w: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уметь выдвинуть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контраргументы;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критично относиться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к своему мнению, с достоинством </w:t>
      </w: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признавать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ошибочность своего мнения (если оно таково) и корректировать его;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понимая позицию другого, </w:t>
      </w: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различать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в его речи: мнение (точку зрения), доказательство (аргументы), факты; гипотезы, аксиомы, теории;</w:t>
      </w:r>
      <w:proofErr w:type="gramEnd"/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уметь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взглянуть на ситуацию с иной позиции и </w:t>
      </w: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договариваться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с людьми иных позиций.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1.3. Предметные результаты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1.3.1. Выпускник научится</w:t>
      </w: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в 6 классе (для использования в повседневной жизни и обеспечения возможности успешного продолжения образования на базовом уровне) по разделам курса: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Элементы теории множеств и математической логики: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оперировать на базовом уровне</w:t>
      </w:r>
      <w:proofErr w:type="gramStart"/>
      <w:r w:rsidRPr="00EE11A2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 понятиями: множество, элемент множества, подмножество, принадлежность;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задавать множества перечислением их элементов;</w:t>
      </w:r>
    </w:p>
    <w:p w:rsidR="00EE11A2" w:rsidRPr="00EE11A2" w:rsidRDefault="00EE11A2" w:rsidP="00EE11A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A2">
        <w:rPr>
          <w:rFonts w:ascii="Times New Roman" w:hAnsi="Times New Roman" w:cs="Times New Roman"/>
          <w:b/>
          <w:sz w:val="28"/>
          <w:szCs w:val="28"/>
          <w:lang w:eastAsia="ru-RU"/>
        </w:rPr>
        <w:t>находить пересечение, объединение, подмножество в простейших ситуациях.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распознавать логически некорректные высказывания.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Числа: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использовать свойства чисел и правила действий с натуральными числами при выполнении вычислений;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сравнивать натуральные числа.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оценивать результаты вычислений при решении практических задач;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выполнять сравнение чисел в реальных ситуациях;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Статистика и теория вероятностей: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Представлять данные в виде таблиц, диаграмм,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читать информацию, представленную в виде таблицы, диаграммы.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Текстовые задачи: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Решать несложные сюжетные задачи разных типов на все арифметические действия;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составлять план решения задачи;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выделять этапы решения задачи;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знать различие скоростей объекта в стоячей воде, против течения и по течению реки;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решать задачи на нахождение части числа и числа по его части;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решать несложные логические задачи методом рассуждений.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выдвигать гипотезы о возможных предельных значениях искомых величин в задаче (делать прикидку)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Наглядная геометрия. Геометрические фигуры: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208C">
        <w:rPr>
          <w:rFonts w:ascii="Times New Roman" w:hAnsi="Times New Roman" w:cs="Times New Roman"/>
          <w:sz w:val="28"/>
          <w:szCs w:val="28"/>
          <w:lang w:eastAsia="ru-RU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  <w:proofErr w:type="gramEnd"/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решать практические задачи с применением простейших свойств фигур.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Измерения и вычисления: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вычислять площади прямоугольников.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вычислять расстояния на местности в стандартных ситуациях, площади прямоугольников;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выполнять простейшие построения и измерения на местности, необходимые в реальной жизни.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История </w:t>
      </w:r>
      <w:hyperlink r:id="rId8" w:tgtFrame="_blank" w:history="1">
        <w:r w:rsidRPr="001C208C">
          <w:rPr>
            <w:rFonts w:ascii="Times New Roman" w:hAnsi="Times New Roman" w:cs="Times New Roman"/>
            <w:i/>
            <w:iCs/>
            <w:color w:val="428BCA"/>
            <w:sz w:val="28"/>
            <w:szCs w:val="28"/>
            <w:lang w:eastAsia="ru-RU"/>
          </w:rPr>
          <w:t>математики</w:t>
        </w:r>
      </w:hyperlink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 </w:t>
      </w:r>
      <w:hyperlink r:id="rId9" w:tgtFrame="_blank" w:history="1">
        <w:r w:rsidRPr="001C208C">
          <w:rPr>
            <w:rFonts w:ascii="Times New Roman" w:hAnsi="Times New Roman" w:cs="Times New Roman"/>
            <w:color w:val="428BCA"/>
            <w:sz w:val="28"/>
            <w:szCs w:val="28"/>
            <w:lang w:eastAsia="ru-RU"/>
          </w:rPr>
          <w:t>математики</w:t>
        </w:r>
      </w:hyperlink>
      <w:r w:rsidRPr="001C208C">
        <w:rPr>
          <w:rFonts w:ascii="Times New Roman" w:hAnsi="Times New Roman" w:cs="Times New Roman"/>
          <w:sz w:val="28"/>
          <w:szCs w:val="28"/>
          <w:lang w:eastAsia="ru-RU"/>
        </w:rPr>
        <w:t> как науки;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Выпускник получит возможность научиться в 6 классе (для обеспечения возможности успешного продолжения образования на базовом и углубленном уровнях) по разделам курса:</w:t>
      </w:r>
      <w:proofErr w:type="gramEnd"/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Элементы теории множеств и математической логики: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Оперировать понятиями: множество, характеристики множества, элемент множества.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распознавать логически некорректные высказывания;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строить цепочки умозаключений на основе использования правил логики.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Числа: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208C">
        <w:rPr>
          <w:rFonts w:ascii="Times New Roman" w:hAnsi="Times New Roman" w:cs="Times New Roman"/>
          <w:sz w:val="28"/>
          <w:szCs w:val="28"/>
          <w:lang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геометрическая интерпретация натуральных, целых;</w:t>
      </w:r>
      <w:proofErr w:type="gramEnd"/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понимать и объяснять смысл позиционной записи натурального числа;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упорядочивать числа, записанные в виде обыкновенных и десятичных дробей;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Уравнения и неравенства: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Статистика и теория вероятностей: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Оперировать понятиями: столбчатые и круговые диаграммы, таблицы данных, среднее арифметическое,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извлекать, информацию, представленную в таблицах, на диаграммах;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составлять таблицы, строить диаграммы на основе данных.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Текстовые задачи: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Решать простые и сложные задачи разных типов, а также задачи повышенной трудности;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выделять этапы решения задачи и содержание каждого этапа;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решать разнообразные задачи «на части»,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решать задачи на движение по реке, рассматривая разные системы отсчета.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Наглядная геометрия. Геометрические фигуры: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изображать изучаемые фигуры от руки и с помощью компьютерных инструментов.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Измерения и вычисления: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вычислять площади прямоугольников, квадратов, объемы прямоугольных параллелепипедов, кубов.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выполнять простейшие построения на местности, необходимые в реальной жизни;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оценивать размеры реальных объектов окружающего мира.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История </w:t>
      </w:r>
      <w:hyperlink r:id="rId10" w:tgtFrame="_blank" w:history="1">
        <w:r w:rsidRPr="001C208C">
          <w:rPr>
            <w:rFonts w:ascii="Times New Roman" w:hAnsi="Times New Roman" w:cs="Times New Roman"/>
            <w:i/>
            <w:iCs/>
            <w:color w:val="428BCA"/>
            <w:sz w:val="28"/>
            <w:szCs w:val="28"/>
            <w:lang w:eastAsia="ru-RU"/>
          </w:rPr>
          <w:t>математики</w:t>
        </w:r>
      </w:hyperlink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Характеризовать вклад выдающихся математиков в развитие </w:t>
      </w:r>
      <w:hyperlink r:id="rId11" w:tgtFrame="_blank" w:history="1">
        <w:r w:rsidRPr="001C208C">
          <w:rPr>
            <w:rFonts w:ascii="Times New Roman" w:hAnsi="Times New Roman" w:cs="Times New Roman"/>
            <w:color w:val="428BCA"/>
            <w:sz w:val="28"/>
            <w:szCs w:val="28"/>
            <w:lang w:eastAsia="ru-RU"/>
          </w:rPr>
          <w:t>математики</w:t>
        </w:r>
      </w:hyperlink>
      <w:r w:rsidRPr="001C208C">
        <w:rPr>
          <w:rFonts w:ascii="Times New Roman" w:hAnsi="Times New Roman" w:cs="Times New Roman"/>
          <w:sz w:val="28"/>
          <w:szCs w:val="28"/>
          <w:lang w:eastAsia="ru-RU"/>
        </w:rPr>
        <w:t> и иных научных областей.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2. Содержание учебного предмета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Повторение курса </w:t>
      </w:r>
      <w:hyperlink r:id="rId12" w:tgtFrame="_blank" w:history="1">
        <w:r w:rsidRPr="001C208C">
          <w:rPr>
            <w:rFonts w:ascii="Times New Roman" w:hAnsi="Times New Roman" w:cs="Times New Roman"/>
            <w:color w:val="428BCA"/>
            <w:sz w:val="28"/>
            <w:szCs w:val="28"/>
            <w:lang w:eastAsia="ru-RU"/>
          </w:rPr>
          <w:t>математики</w:t>
        </w:r>
      </w:hyperlink>
      <w:r w:rsidRPr="001C208C">
        <w:rPr>
          <w:rFonts w:ascii="Times New Roman" w:hAnsi="Times New Roman" w:cs="Times New Roman"/>
          <w:sz w:val="28"/>
          <w:szCs w:val="28"/>
          <w:lang w:eastAsia="ru-RU"/>
        </w:rPr>
        <w:t> 5 класса (6 ч)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Натуральный ряд чисел и его свойства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Множество натуральных чисел и его свойства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Обыкновенные дроби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Правильные и неправильные дроби, смешанная дробь (смешанное число).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Десятичные дроби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 xml:space="preserve">Целая и дробная части десятичной дроби. Преобразование десятичных дробей в </w:t>
      </w:r>
      <w:proofErr w:type="gramStart"/>
      <w:r w:rsidRPr="001C208C">
        <w:rPr>
          <w:rFonts w:ascii="Times New Roman" w:hAnsi="Times New Roman" w:cs="Times New Roman"/>
          <w:sz w:val="28"/>
          <w:szCs w:val="28"/>
          <w:lang w:eastAsia="ru-RU"/>
        </w:rPr>
        <w:t>обыкновенные</w:t>
      </w:r>
      <w:proofErr w:type="gramEnd"/>
      <w:r w:rsidRPr="001C208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Преобразование обыкновенных дробей в десятичные дроби.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Округление натуральных чисел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Правило округления натуральных чисел.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Числовые выражения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Числовое выражение и его значение, порядок выполнения действий.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Наглядная геометрия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Площадь прямоугольника, квадрата. Объем прямоугольного параллелепипеда, куба.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Проценты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Вычисление процентов от числа и числа по известному проценту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Решение текстовых задач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Зависимости между величинами: скорость, время, расстояние.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на все арифметические действия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текстовых задач арифметическим способом</w:t>
      </w: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1. Делимость чисел (14 ч)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Делители и кратные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Свойства и признаки делимости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Свойство делимости суммы (разности) на число. Признаки делимости на 2, 3, 5, 9, 10. </w:t>
      </w: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Признаки делимости на 4, 6, 8, 11. Доказательство признаков делимости</w:t>
      </w:r>
      <w:r w:rsidRPr="001C208C">
        <w:rPr>
          <w:rFonts w:ascii="Times New Roman" w:hAnsi="Times New Roman" w:cs="Times New Roman"/>
          <w:sz w:val="28"/>
          <w:szCs w:val="28"/>
          <w:lang w:eastAsia="ru-RU"/>
        </w:rPr>
        <w:t>. Решение практических задач с применением признаков делимости.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Разложение числа на простые множители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Простые и составные числа</w:t>
      </w: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Разложение натурального числа на множители, разложение на простые множители. </w:t>
      </w: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Количество делителей числа, алгоритм разложения числа на простые множители, основная теорема арифметики</w:t>
      </w:r>
      <w:r w:rsidRPr="001C20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История </w:t>
      </w:r>
      <w:hyperlink r:id="rId13" w:tgtFrame="_blank" w:history="1">
        <w:r w:rsidRPr="001C208C">
          <w:rPr>
            <w:rFonts w:ascii="Times New Roman" w:hAnsi="Times New Roman" w:cs="Times New Roman"/>
            <w:i/>
            <w:iCs/>
            <w:color w:val="428BCA"/>
            <w:sz w:val="28"/>
            <w:szCs w:val="28"/>
            <w:lang w:eastAsia="ru-RU"/>
          </w:rPr>
          <w:t>математики</w:t>
        </w:r>
      </w:hyperlink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Развитие арифметики натуральных чисел. </w:t>
      </w:r>
      <w:hyperlink r:id="rId14" w:tgtFrame="_blank" w:history="1">
        <w:r w:rsidRPr="001C208C">
          <w:rPr>
            <w:rFonts w:ascii="Times New Roman" w:hAnsi="Times New Roman" w:cs="Times New Roman"/>
            <w:i/>
            <w:iCs/>
            <w:color w:val="428BCA"/>
            <w:sz w:val="28"/>
            <w:szCs w:val="28"/>
            <w:lang w:eastAsia="ru-RU"/>
          </w:rPr>
          <w:t>НОК</w:t>
        </w:r>
      </w:hyperlink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НОД, простые числа. Решето Эратосфена.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на все арифметические действия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текстовых задач арифметическим способом</w:t>
      </w: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2. Сложение и вычитание дробей с разными знаменателями (21 ч)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Обыкновенные дроби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Дробное число как результат деления. Преобразование смешанной дроби в неправильную дробь и наоборот. Приведение дробей к общему знаменателю. Сравнение обыкновенных дробей.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Сложение и вычитание обыкновенных дробей.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Арифметические действия со смешанными дробями.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Способы рационализации вычислений и их применение при выполнении действий</w:t>
      </w:r>
      <w:r w:rsidRPr="001C20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Задачи на все арифметические действия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текстовых задач арифметическим способом</w:t>
      </w: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на движение, работу и покупки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несложных задач на движение в противоположных направлениях, в одном направлении. Решение задач на совместную работу. Зависимости между величинами: производительность, время, работа; цена, количество, стоимость.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3. Умножение и деление обыкновенных дробей (29 ч)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Обыкновенные дроби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Умножение и деление обыкновенных дробей.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Арифметические действия с дробными числами.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Способы рационализации вычислений и их применение при выполнении действий</w:t>
      </w:r>
      <w:r w:rsidRPr="001C20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на движение, работу и покупки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Применение дробей при решении задач.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Наглядная геометрия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Примеры разверток многогранников.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практических задач с применением простейших свойств фигур.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на части, доли, проценты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задач на нахождение части числа и числа по его части.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4. Отношения и пропорции. Масштаб (22 ч)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Отношение двух чисел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Наглядная геометрия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Наглядные представления о фигурах на плоскости: окружность, круг.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Наглядные представления о пространственных фигурах: шар, сфера. Изображение пространственных фигур.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практических задач с применением простейших свойств фигур.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на части, доли, проценты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Применение пропорций при решении задач.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5. Положительные и отрицательные числа (10 ч)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Положительные и отрицательные числа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 xml:space="preserve">Изображение чисел на </w:t>
      </w:r>
      <w:proofErr w:type="gramStart"/>
      <w:r w:rsidRPr="001C208C">
        <w:rPr>
          <w:rFonts w:ascii="Times New Roman" w:hAnsi="Times New Roman" w:cs="Times New Roman"/>
          <w:sz w:val="28"/>
          <w:szCs w:val="28"/>
          <w:lang w:eastAsia="ru-RU"/>
        </w:rPr>
        <w:t>числовой</w:t>
      </w:r>
      <w:proofErr w:type="gramEnd"/>
      <w:r w:rsidRPr="001C208C">
        <w:rPr>
          <w:rFonts w:ascii="Times New Roman" w:hAnsi="Times New Roman" w:cs="Times New Roman"/>
          <w:sz w:val="28"/>
          <w:szCs w:val="28"/>
          <w:lang w:eastAsia="ru-RU"/>
        </w:rPr>
        <w:t xml:space="preserve"> (координатной) прямой. Сравнение чисел. Модуль числа, геометрическая интерпретация модуля числа. Множество целых чисел.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Наглядная геометрия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Наглядные представления о пространственных фигурах: цилиндр, конус. Изображение пространственных фигур. Примеры разверток цилиндра и конуса.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Решение текстовых задач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История </w:t>
      </w:r>
      <w:hyperlink r:id="rId15" w:tgtFrame="_blank" w:history="1">
        <w:r w:rsidRPr="001C208C">
          <w:rPr>
            <w:rFonts w:ascii="Times New Roman" w:hAnsi="Times New Roman" w:cs="Times New Roman"/>
            <w:i/>
            <w:iCs/>
            <w:color w:val="428BCA"/>
            <w:sz w:val="28"/>
            <w:szCs w:val="28"/>
            <w:lang w:eastAsia="ru-RU"/>
          </w:rPr>
          <w:t>математики</w:t>
        </w:r>
      </w:hyperlink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Появление нуля и отрицательных чисел в </w:t>
      </w:r>
      <w:hyperlink r:id="rId16" w:tgtFrame="_blank" w:history="1">
        <w:r w:rsidRPr="001C208C">
          <w:rPr>
            <w:rFonts w:ascii="Times New Roman" w:hAnsi="Times New Roman" w:cs="Times New Roman"/>
            <w:i/>
            <w:iCs/>
            <w:color w:val="428BCA"/>
            <w:sz w:val="28"/>
            <w:szCs w:val="28"/>
            <w:lang w:eastAsia="ru-RU"/>
          </w:rPr>
          <w:t>математике</w:t>
        </w:r>
      </w:hyperlink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древности. Роль Диофанта.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6. Сложение и вычитание положительных и отрицательных чисел (15 ч)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Положительные и отрицательные числа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Действия с положительными и отрицательными числами.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Решение текстовых задач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7. Умножение и деление положительных и отрицательных чисел (13 ч)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Положительные и отрицательные числа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Действия с положительными и отрицательными числами.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Понятие о рациональном числе.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Первичное представление о множестве рациональных чисел.</w:t>
      </w:r>
      <w:r w:rsidRPr="001C208C">
        <w:rPr>
          <w:rFonts w:ascii="Times New Roman" w:hAnsi="Times New Roman" w:cs="Times New Roman"/>
          <w:sz w:val="28"/>
          <w:szCs w:val="28"/>
          <w:lang w:eastAsia="ru-RU"/>
        </w:rPr>
        <w:t> Действия с рациональными числами.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на все арифметические действия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текстовых задач арифметическим способом</w:t>
      </w: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несложных задач на движение в противоположных направлениях, в одном направлении.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История </w:t>
      </w:r>
      <w:hyperlink r:id="rId17" w:tgtFrame="_blank" w:history="1">
        <w:r w:rsidRPr="001C208C">
          <w:rPr>
            <w:rFonts w:ascii="Times New Roman" w:hAnsi="Times New Roman" w:cs="Times New Roman"/>
            <w:i/>
            <w:iCs/>
            <w:color w:val="428BCA"/>
            <w:sz w:val="28"/>
            <w:szCs w:val="28"/>
            <w:lang w:eastAsia="ru-RU"/>
          </w:rPr>
          <w:t>математики</w:t>
        </w:r>
      </w:hyperlink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Почему (-1)•(-1)=+1?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8. Решение уравнений (16 ч)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Алгебраические выражения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Вычисление значения алгебраического выражения, преобразование алгебраических выражений.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на все арифметические действия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текстовых задач арифметическим способом</w:t>
      </w: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1C208C">
        <w:rPr>
          <w:rFonts w:ascii="Times New Roman" w:hAnsi="Times New Roman" w:cs="Times New Roman"/>
          <w:sz w:val="28"/>
          <w:szCs w:val="28"/>
          <w:lang w:eastAsia="ru-RU"/>
        </w:rPr>
        <w:t>Использование таблиц, схем, чертежей, других сре</w:t>
      </w:r>
      <w:proofErr w:type="gramStart"/>
      <w:r w:rsidRPr="001C208C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C208C">
        <w:rPr>
          <w:rFonts w:ascii="Times New Roman" w:hAnsi="Times New Roman" w:cs="Times New Roman"/>
          <w:sz w:val="28"/>
          <w:szCs w:val="28"/>
          <w:lang w:eastAsia="ru-RU"/>
        </w:rPr>
        <w:t>едставления данных при решении задачи.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9. Координаты на плоскости (11 ч)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Прямоугольная система координат на плоскости, абсцисса и ордината точки.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Наглядная геометрия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Взаимное расположение двух прямых.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Диаграммы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Столбчатые и круговые диаграммы. Извлечение информации из диаграмм. </w:t>
      </w: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Изображение диаграмм по числовым данным</w:t>
      </w:r>
      <w:r w:rsidRPr="001C20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Логические задачи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Решение несложных логических задач. </w:t>
      </w:r>
      <w:r w:rsidRPr="001C20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Решение логических задач с помощью графов, таблиц</w:t>
      </w:r>
      <w:r w:rsidRPr="001C20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Итоговое повторение курса </w:t>
      </w:r>
      <w:hyperlink r:id="rId18" w:tgtFrame="_blank" w:history="1">
        <w:r w:rsidRPr="001C208C">
          <w:rPr>
            <w:rFonts w:ascii="Times New Roman" w:hAnsi="Times New Roman" w:cs="Times New Roman"/>
            <w:color w:val="428BCA"/>
            <w:sz w:val="28"/>
            <w:szCs w:val="28"/>
            <w:lang w:eastAsia="ru-RU"/>
          </w:rPr>
          <w:t>математики</w:t>
        </w:r>
      </w:hyperlink>
      <w:r w:rsidRPr="001C208C">
        <w:rPr>
          <w:rFonts w:ascii="Times New Roman" w:hAnsi="Times New Roman" w:cs="Times New Roman"/>
          <w:sz w:val="28"/>
          <w:szCs w:val="28"/>
          <w:lang w:eastAsia="ru-RU"/>
        </w:rPr>
        <w:t> 6 класса (18 ч)</w:t>
      </w: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208C">
        <w:rPr>
          <w:rFonts w:ascii="Times New Roman" w:hAnsi="Times New Roman" w:cs="Times New Roman"/>
          <w:sz w:val="28"/>
          <w:szCs w:val="28"/>
          <w:lang w:eastAsia="ru-RU"/>
        </w:rPr>
        <w:t>3. Тематическое планирование с указанием количества часов, отводимых на освоение каждой темы</w:t>
      </w:r>
    </w:p>
    <w:p w:rsidR="005774E5" w:rsidRPr="001C208C" w:rsidRDefault="005774E5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E5" w:rsidRPr="001C208C" w:rsidRDefault="005774E5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E5" w:rsidRPr="001C208C" w:rsidRDefault="005774E5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E5" w:rsidRPr="001C208C" w:rsidRDefault="005774E5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07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8"/>
        <w:gridCol w:w="8363"/>
        <w:gridCol w:w="993"/>
        <w:gridCol w:w="210"/>
        <w:gridCol w:w="40"/>
        <w:gridCol w:w="190"/>
        <w:gridCol w:w="1172"/>
      </w:tblGrid>
      <w:tr w:rsidR="00EE11A2" w:rsidRPr="001C208C" w:rsidTr="005774E5">
        <w:trPr>
          <w:gridAfter w:val="2"/>
          <w:wAfter w:w="1362" w:type="dxa"/>
        </w:trPr>
        <w:tc>
          <w:tcPr>
            <w:tcW w:w="11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EE11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  <w:p w:rsidR="00EE11A2" w:rsidRPr="001C208C" w:rsidRDefault="00EE11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83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A2" w:rsidRPr="001C208C" w:rsidRDefault="00EE11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раздела и урока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E11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 w:rsidR="00EF07A2"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EE11A2" w:rsidRPr="001C208C" w:rsidRDefault="00EE11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A2" w:rsidRPr="001C208C" w:rsidRDefault="00EE11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gridAfter w:val="4"/>
          <w:wAfter w:w="1612" w:type="dxa"/>
          <w:trHeight w:val="829"/>
        </w:trPr>
        <w:tc>
          <w:tcPr>
            <w:tcW w:w="11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gridAfter w:val="1"/>
          <w:wAfter w:w="1172" w:type="dxa"/>
          <w:trHeight w:val="1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курса </w:t>
            </w:r>
            <w:hyperlink r:id="rId19" w:tgtFrame="_blank" w:history="1">
              <w:r w:rsidRPr="001C208C">
                <w:rPr>
                  <w:rFonts w:ascii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математики</w:t>
              </w:r>
            </w:hyperlink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 класса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5774E5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4E5" w:rsidRPr="001C208C" w:rsidTr="00247B76">
        <w:trPr>
          <w:gridAfter w:val="2"/>
          <w:wAfter w:w="1362" w:type="dxa"/>
          <w:trHeight w:val="961"/>
        </w:trPr>
        <w:tc>
          <w:tcPr>
            <w:tcW w:w="1108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4E5" w:rsidRPr="001C208C" w:rsidRDefault="005774E5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4E5" w:rsidRPr="001C208C" w:rsidRDefault="005774E5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Множество натуральных чисел и его свойства.</w:t>
            </w:r>
          </w:p>
          <w:p w:rsidR="005774E5" w:rsidRPr="001C208C" w:rsidRDefault="005774E5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Правильные и неправильные дроби, смешанная дробь (смешанное число).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4E5" w:rsidRPr="001C208C" w:rsidRDefault="005774E5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Целая и дробная части десятичной дроби. </w:t>
            </w:r>
            <w:proofErr w:type="spellStart"/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Преобра-зование</w:t>
            </w:r>
            <w:proofErr w:type="spellEnd"/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десятичных дробей в </w:t>
            </w:r>
            <w:proofErr w:type="gramStart"/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обыкновенные</w:t>
            </w:r>
            <w:proofErr w:type="gramEnd"/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Преобразование обыкновенных дробей в десятичные дроби. Правило округления натуральных чисел.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Числовое выражение и его значение, порядок выполнения действий. 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уравнений.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Площадь прямоугольника, квадрата. Объем прямоугольного параллелепипеда, куба. Зависимости между величинами: скорость, время, расстояние.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Вычисление процентов от числа и числа по известному проценту.</w:t>
            </w:r>
          </w:p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Стартовая самостоятельная работа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Делимость чисел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Делитель и его свойства, общий делитель двух и более чисел.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Кратное и его свойства, общее кратное двух и более чисел.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Свойство делимости суммы (разности) на число. Признаки делимости на 2, 5, 10.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Признаки делимости на 3, 9. Доказательство признаков делимости.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vMerge w:val="restart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Признаки делимости на 4, 6, 8, 11. Решение практических задач с применением признаков делимости.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Самостоятельная работа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vMerge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Простые и составные числа. Разложение натурального числа на множители.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vMerge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Разложение на простые множители. Основная теорема арифметики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vMerge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делителей числа, алгоритм разложения числа на простые множители.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Наибольший общий делитель, взаимно простые числа.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Нахождение наибольшего общего делителя.</w:t>
            </w:r>
          </w:p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Наименьшее общее кратное, способы нахождения наименьшего общего кратного.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Наименьшее общее кратное. Решение текстовых задач арифметическим способом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Развитие арифметики натуральных чисел. </w:t>
            </w:r>
            <w:hyperlink r:id="rId20" w:tgtFrame="_blank" w:history="1">
              <w:r w:rsidRPr="001C208C">
                <w:rPr>
                  <w:rFonts w:ascii="Times New Roman" w:hAnsi="Times New Roman" w:cs="Times New Roman"/>
                  <w:i/>
                  <w:iCs/>
                  <w:color w:val="428BCA"/>
                  <w:sz w:val="28"/>
                  <w:szCs w:val="28"/>
                  <w:lang w:eastAsia="ru-RU"/>
                </w:rPr>
                <w:t>НОК</w:t>
              </w:r>
            </w:hyperlink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НОД, простые числа. Решето Эратосфена.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теме «Делимость натуральных чисел»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1 «Делимость натуральных чисел»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Сложение и вычитание дробей с разными знаменателями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Дробное число как результат деления. 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свойство дроби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Решение несложных задач на движение в противоположных направлениях, в одном направлении.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Сравнение обыкновенных дробей.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Преобразование смешанной дроби в неправильную дробь и наоборот.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Сокращение дробей. Сократимые и несократимые дроби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Приведение дробей к общему знаменателю.</w:t>
            </w:r>
          </w:p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Дополнительный множитель. Наименьший общий знаменатель (НОЗ)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Разбор примеров по приведению дроби к общему и наименьшему общему знаменателю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дробей с разными знаменателями.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Решение несложных задач на движение в противоположных направлениях, в одном направлении.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задач на совместную работу. Зависимости между величинами: производительность, время,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теме «Сложение и вычитание дробей с разными знаменателями»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№2 «Сложение и вычитание дробей с разными знаменателями»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смешанных чисел. Переместительное и сочетательное свойства сложения.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Вычитание смешанных чисел. Свойства вычитания суммы из числа и вычитания числа из суммы.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Арифметические действия со смешанными дробями.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Способы рационализации вычислений и их применение при выполнении действий.</w:t>
            </w:r>
          </w:p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сложения и вычитания смешанных чисел.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Решение текстовых задач арифметическим способом.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уравнений, содержащих смешанные числа.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 на движение, работу и покупки.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теме «Сложение и вычитание смешан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ных чисел»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3 «Сложение и вычитание смешанных чисел»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vMerge w:val="restart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Умножение и деление обыкновенных дробей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0" w:type="dxa"/>
            <w:gridSpan w:val="2"/>
            <w:vMerge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дроби на натуральное число.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Умножение обыкновенных дробей.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vMerge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A2" w:rsidRPr="001C208C" w:rsidTr="005774E5">
        <w:trPr>
          <w:trHeight w:val="60"/>
        </w:trPr>
        <w:tc>
          <w:tcPr>
            <w:tcW w:w="11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63" w:type="dxa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умножения дробей, свойства умножения.</w:t>
            </w:r>
          </w:p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Свойства нуля и единицы при умножении</w:t>
            </w:r>
          </w:p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7A2" w:rsidRPr="001C208C" w:rsidRDefault="00EF07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Выведение и формулировка правила умножения смешанного числа на натуральное число. Упрощение выражений.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A2" w:rsidRPr="001C208C" w:rsidTr="005774E5">
        <w:trPr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дробей. Умножение смешанных чисел. Самостоятельная работа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F07A2" w:rsidRPr="001C208C" w:rsidRDefault="00EF07A2" w:rsidP="00EF0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 дроби от числа - выведение и формулировка правила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Разбор способов решения задач на нахождение дроби от числа с помощью умножения.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задач на нахождение части числа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Примеры разверток многогранников: пирамида.</w:t>
            </w:r>
          </w:p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Распределительное свойство умножения обыкновенных дробей. Самостоятельная работа.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распределительного свойства умножения.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6E" w:rsidRPr="001C208C" w:rsidTr="005774E5">
        <w:trPr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темы «Умножение дробей»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76E" w:rsidRPr="001C208C" w:rsidRDefault="00F3676E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4 «Умножение дробей и смешанных чисел»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Взаимно обратные числа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Выведение и формулировка правила деления дробей.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Деление смешанных чисел.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Разбор решения примеров на деление дробей.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Применение дробей при решении задач.</w:t>
            </w:r>
          </w:p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Деление дробей.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 на движение, работу и покупки.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темы «Взаимно обратные числа. Деление дробей».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5 «Взаимно обратные числа. Деление дробей»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Деление на дробь. Нахождение числа по его дроби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 числа по его дроби. Выведение и форму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лировка правила нахождения числа по данному значе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нию его дроби.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 на части, доли, проценты.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 числа по его дроби. Проверка ре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зультатов умножением и общим правилом деления дробей.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задач на нахождение части числа и числа по его части.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Самостоятельная работа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Дробные выражения.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несложных задач на движение в противоположных направлениях, в одном направлении, движение по реке по течению и против течения.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Арифметические действия с дробными числами.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Способы рационализации вычислений и их применение при выполнении действий с дробями.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Дробные выражения.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Примеры разверток многогранников: пирамида.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темы «Деление дробей. Дробные выраже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6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«Нахождение числа по его дроби. Дробные выражения» (</w:t>
            </w:r>
            <w:proofErr w:type="gramStart"/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полугодовая</w:t>
            </w:r>
            <w:proofErr w:type="gramEnd"/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Отношения и пропорции. Масштаб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Отношение двух чисел.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Отношение двух величин. Взаимно обратные отноше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Применение отношений при решении задач.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Самостоятельная работа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Пропорции.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Верная пропорция. Крайние члены пропорции. Средние члены пропорции.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Пропорции.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Свойства пропорций.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Рождение и развитие учения об отношениях и пропорциях. Золотое сечение.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Пропор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ции. Неизвестный член пропорции.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уравнений с использованием основного свойства пропорции. Самостоятельная работа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Применение пропорций при решении задач. 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полученных результатов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Прямая и обратная пропорциональные зависимости. Прямо пропорциональные величины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Прямо пропорциональные величины. Отношение соответствующих значений прямо пропорциональных величин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Прямая и обратная пропорциональные зависимости. Обратно пропорциональные величины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теме «Отношения и пропорции».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7 «Отношения и пропорции»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Масштаб на плане и карте.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Масштаб. Определение по карте расстояния между объектами в заданном масштабе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Масштаб. Определение по плану квартиры с указанным масштабом размеров кухни и других комнат. Самостоятельная работа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Наглядные представления о фигурах на плоскости: окружность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Радиус, диаметр, длина окружности.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Наглядные представления о фигурах на плоскости: круг.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Радиус, диаметр, площадь круга.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Длина окружности и площадь круга.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Наглядные представления о пространственных фигурах: шар, сфера. Изображение пространственных фигур.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8 «Масштаб. Длина окружности, площадь круга»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 РАЦИОНАЛЬНЫЕ ЧИСЛА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Положительные и отрицательные числа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" w:type="dxa"/>
            <w:gridSpan w:val="2"/>
            <w:vMerge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Изображение чисел на </w:t>
            </w:r>
            <w:proofErr w:type="gramStart"/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числовой</w:t>
            </w:r>
            <w:proofErr w:type="gramEnd"/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(координатной) прямой.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Координатная прямая.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Наглядные представления о пространственных фигурах: цилиндр. Пример развертки цилиндра.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Противоположные числа.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Множество целых чисел. Решение текстовых задач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Модуль числа, геометрическая интерпретация модуля числа.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Модуль числа.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Наглядные представления о пространственных фигурах: конус. Пример развертки конуса.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Самостоятельная работа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Сравнение чисел.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сравнения чисел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Положительное и отрицательное изменение величины.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величин.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Появление нуля и отрицательных чисел в </w:t>
            </w:r>
            <w:proofErr w:type="spellStart"/>
            <w:r w:rsidR="00135685"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fldChar w:fldCharType="begin"/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instrText xml:space="preserve"> HYPERLINK "https://kopilkaurokov.ru/matematika/planirovanie/rabochaia_proghramma_po_matiematikie_6_klass_fgos" \t "_blank" </w:instrText>
            </w:r>
            <w:r w:rsidR="00135685"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fldChar w:fldCharType="separate"/>
            </w:r>
            <w:r w:rsidRPr="001C208C">
              <w:rPr>
                <w:rFonts w:ascii="Times New Roman" w:hAnsi="Times New Roman" w:cs="Times New Roman"/>
                <w:i/>
                <w:iCs/>
                <w:color w:val="428BCA"/>
                <w:sz w:val="28"/>
                <w:szCs w:val="28"/>
                <w:lang w:eastAsia="ru-RU"/>
              </w:rPr>
              <w:t>математике</w:t>
            </w:r>
            <w:r w:rsidR="00135685"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fldChar w:fldCharType="end"/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древности</w:t>
            </w:r>
            <w:proofErr w:type="spellEnd"/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Роль Диофанта.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9 «Положительные и отрицательные числа»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Сложение и вычитание положительных и отрицательных чисел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Положительные и отрицательные числа.</w:t>
            </w:r>
          </w:p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противоположных чисел.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отрицательных чисел.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отрицательных чисел.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текстовых задач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и 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уравнений.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чисел с разными знаками: выведение и формулировка правила.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чисел с разными знаками. 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чисел с разными знаками.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Вычитание чисел.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Вычитание чисел. Число, противоположное вычитаемому.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Вычитание чисел. Длина отрезка на </w:t>
            </w:r>
            <w:proofErr w:type="gramStart"/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координатной</w:t>
            </w:r>
            <w:proofErr w:type="gramEnd"/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прямой.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разности в виде суммы. 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с положительными и отрицательными числами.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Вычитание. Решение задач.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теме «Сложение и вычитание положительных и отрицательных чисел»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10 «Сложение и вычитание положительных и отрицательных чисел»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Умножение и деление положительных и отрицательных чисел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чисел с разными знаками.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двух отрицательных чисел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Деление отрицательного числа </w:t>
            </w:r>
            <w:proofErr w:type="gramStart"/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отрицательное.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Деление чисел с разными знаками 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с положительными и отрицательными числами.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Первичное представление о множестве рациональных чисел.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Периодические дроби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Рациональные числа. Приближенные значения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с рациональными числами.</w:t>
            </w:r>
          </w:p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Переместительное и сочетательное свойства сложения.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Переместительное и сочетательное свойства умножения.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Решение задач на движение в </w:t>
            </w:r>
            <w:proofErr w:type="spellStart"/>
            <w:proofErr w:type="gramStart"/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противо-положных</w:t>
            </w:r>
            <w:proofErr w:type="spellEnd"/>
            <w:proofErr w:type="gramEnd"/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направлениях, в одном направлении.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с рациональными числами. 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Свойство нуля и единицы. Распределительное свойство умножения. 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возникновения понятия рационального числа.</w:t>
            </w:r>
          </w:p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Почему (-1)•(-1)=+1?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теме «Умножение и деление положительных и отрицательных чисел»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11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«Умножение и деление положительных и отрицательных чисел»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Решение уравнений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Раскрытие скобок, перед которыми стоит знак «плюс</w:t>
            </w:r>
            <w:proofErr w:type="gramStart"/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(+), </w:t>
            </w:r>
            <w:proofErr w:type="gramEnd"/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раскрытие скобок, перед которыми стоит знак «минус» (-).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Раскрытие скобок. Решение уравнений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Раскрытие скобок. Упрощение выра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жений. Устные вычисления. 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вы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ражения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ах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 вы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ражения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gramStart"/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-а</w:t>
            </w:r>
            <w:proofErr w:type="gramEnd"/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Распределитель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ное свойство ум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ножения. Подобные сла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гаемые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Подоб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ные слагаемые. Приведение (сло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жение) подобных слагаемых.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Подобные сла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гаемые.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Преобразование алгебраических выражений.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Вычисление значения алгебраического выражения.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ная рабо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та № 12 «Раскрытие скобок. Коэффициент. Подобные слагаемые»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Уравнение. Корень уравнения. Умножение (деле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ние) обеих частей уравнения на одно и то же число, не равное нулю.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переноса слагаемых из од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ной части уравне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в другую.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Линейные уравне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ния. 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практических задач с помощью уравнений.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возникновения понятия «алгебра». Обобщение по теме «Решение уравнений».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ная рабо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та № 13 «Решение уравнений»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Координаты на плоскости (11ч)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Взаимное расположение двух прямых.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Перпендикулярные прямые.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Взаимное расположение двух прямых.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Парал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лельные прямые.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Координатные прямые. Система координат на плоскости. Начало координат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Координаты точки. Абсцисса точки.</w:t>
            </w:r>
          </w:p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Ордината точки. Ось абсцисс. Ось ординат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Координатная плоскость. Координаты точки. 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Координатная плоскость. Географические ко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ординаты: широта и долгота.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Столбчатые диаграммы. Извлечение информации из диаграмм. Изображение диаграмм по числовым данным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Графики. График движения. График роста. График движения.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Графики. График изменения температуры. График изменения высоты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несложных логических задач.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логических задач с помощью графов, таблиц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14 «</w:t>
            </w:r>
            <w:proofErr w:type="gramStart"/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Перпендикулярные</w:t>
            </w:r>
            <w:proofErr w:type="gramEnd"/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параллельные прямые. Координатная плоскость»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повторение курса </w:t>
            </w:r>
            <w:hyperlink r:id="rId21" w:tgtFrame="_blank" w:history="1">
              <w:r w:rsidRPr="001C208C">
                <w:rPr>
                  <w:rFonts w:ascii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математики</w:t>
              </w:r>
            </w:hyperlink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 класса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Наибольший общий делитель. Наименьшее общее кратное.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практических задач с применением признаков делимости.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vMerge w:val="restart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и деление смешанных дробей.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" w:type="dxa"/>
            <w:gridSpan w:val="2"/>
            <w:vMerge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Арифметические действия со смешанными дробями. Применение дробей при решении задач.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Свойства пропорций.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Масштаб на плане и карте.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Применение пропорций при решении задач. </w:t>
            </w: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полученных результатов</w:t>
            </w: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Длина окружности и площадь круга.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с положительными и отрицательными числами. Решение текстовых задач арифметическим способом.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с рациональными числами. Решение задач на движение в противоположных направлениях, в одном направлении.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Уравнение. Решение уравнений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практических задач с помощью уравнений. Площадь прямоугольника и объем прямоугольного параллелепипеда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проведению итоговой аттестации по </w:t>
            </w:r>
            <w:hyperlink r:id="rId22" w:tgtFrame="_blank" w:history="1">
              <w:r w:rsidRPr="001C208C">
                <w:rPr>
                  <w:rFonts w:ascii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математике</w:t>
              </w:r>
            </w:hyperlink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6 классе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аттестация по </w:t>
            </w:r>
            <w:hyperlink r:id="rId23" w:tgtFrame="_blank" w:history="1">
              <w:r w:rsidRPr="001C208C">
                <w:rPr>
                  <w:rFonts w:ascii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математике</w:t>
              </w:r>
            </w:hyperlink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6 классе.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аттестации. Решение задач.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Столбчатые диаграммы. Извлечение информации из диаграмм.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Координаты на прямой и координаты на плоскости.</w:t>
            </w:r>
            <w:proofErr w:type="gramEnd"/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 </w:t>
            </w:r>
            <w:hyperlink r:id="rId24" w:tgtFrame="_blank" w:history="1">
              <w:r w:rsidRPr="001C208C">
                <w:rPr>
                  <w:rFonts w:ascii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математике</w:t>
              </w:r>
            </w:hyperlink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6 классе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07A2" w:rsidRPr="001C208C" w:rsidTr="005774E5">
        <w:trPr>
          <w:gridAfter w:val="2"/>
          <w:wAfter w:w="1362" w:type="dxa"/>
          <w:trHeight w:val="4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7A2" w:rsidRPr="001C208C" w:rsidRDefault="00EF07A2" w:rsidP="00EE11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E11A2" w:rsidRPr="001C208C" w:rsidRDefault="00EE11A2" w:rsidP="00EE11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E11A2" w:rsidRPr="001C208C" w:rsidSect="005774E5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64"/>
    <w:multiLevelType w:val="multilevel"/>
    <w:tmpl w:val="7DF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A040A"/>
    <w:multiLevelType w:val="multilevel"/>
    <w:tmpl w:val="210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F10E6"/>
    <w:multiLevelType w:val="multilevel"/>
    <w:tmpl w:val="F4E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EA00FB"/>
    <w:multiLevelType w:val="multilevel"/>
    <w:tmpl w:val="BA9E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C77077"/>
    <w:multiLevelType w:val="multilevel"/>
    <w:tmpl w:val="A78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66D71"/>
    <w:multiLevelType w:val="multilevel"/>
    <w:tmpl w:val="8A64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B439D"/>
    <w:multiLevelType w:val="multilevel"/>
    <w:tmpl w:val="397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D2"/>
    <w:multiLevelType w:val="multilevel"/>
    <w:tmpl w:val="2E1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83848"/>
    <w:multiLevelType w:val="multilevel"/>
    <w:tmpl w:val="AC1E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740DC"/>
    <w:multiLevelType w:val="multilevel"/>
    <w:tmpl w:val="F1A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86386"/>
    <w:multiLevelType w:val="multilevel"/>
    <w:tmpl w:val="AB80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33CA9"/>
    <w:multiLevelType w:val="multilevel"/>
    <w:tmpl w:val="CD40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873B5"/>
    <w:multiLevelType w:val="multilevel"/>
    <w:tmpl w:val="7AAA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12119"/>
    <w:multiLevelType w:val="multilevel"/>
    <w:tmpl w:val="C3F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776C8"/>
    <w:multiLevelType w:val="multilevel"/>
    <w:tmpl w:val="578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302C8"/>
    <w:multiLevelType w:val="multilevel"/>
    <w:tmpl w:val="C108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E76B48"/>
    <w:multiLevelType w:val="multilevel"/>
    <w:tmpl w:val="E73C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4307B"/>
    <w:multiLevelType w:val="multilevel"/>
    <w:tmpl w:val="5C10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D7324"/>
    <w:multiLevelType w:val="multilevel"/>
    <w:tmpl w:val="1078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A38F0"/>
    <w:multiLevelType w:val="multilevel"/>
    <w:tmpl w:val="2E6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56092"/>
    <w:multiLevelType w:val="multilevel"/>
    <w:tmpl w:val="0E0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0B3B62"/>
    <w:multiLevelType w:val="multilevel"/>
    <w:tmpl w:val="A2B2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C731BF"/>
    <w:multiLevelType w:val="multilevel"/>
    <w:tmpl w:val="6146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11727"/>
    <w:multiLevelType w:val="multilevel"/>
    <w:tmpl w:val="E0BC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5A7980"/>
    <w:multiLevelType w:val="multilevel"/>
    <w:tmpl w:val="EE6C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05560"/>
    <w:multiLevelType w:val="multilevel"/>
    <w:tmpl w:val="38C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B7409"/>
    <w:multiLevelType w:val="multilevel"/>
    <w:tmpl w:val="7DD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E3A19"/>
    <w:multiLevelType w:val="multilevel"/>
    <w:tmpl w:val="1148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172F4"/>
    <w:multiLevelType w:val="multilevel"/>
    <w:tmpl w:val="BC52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EA4A1F"/>
    <w:multiLevelType w:val="multilevel"/>
    <w:tmpl w:val="AC1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F72E78"/>
    <w:multiLevelType w:val="multilevel"/>
    <w:tmpl w:val="B7E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9"/>
  </w:num>
  <w:num w:numId="5">
    <w:abstractNumId w:val="18"/>
  </w:num>
  <w:num w:numId="6">
    <w:abstractNumId w:val="11"/>
  </w:num>
  <w:num w:numId="7">
    <w:abstractNumId w:val="23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13"/>
  </w:num>
  <w:num w:numId="13">
    <w:abstractNumId w:val="27"/>
  </w:num>
  <w:num w:numId="14">
    <w:abstractNumId w:val="24"/>
  </w:num>
  <w:num w:numId="15">
    <w:abstractNumId w:val="0"/>
  </w:num>
  <w:num w:numId="16">
    <w:abstractNumId w:val="8"/>
  </w:num>
  <w:num w:numId="17">
    <w:abstractNumId w:val="22"/>
  </w:num>
  <w:num w:numId="18">
    <w:abstractNumId w:val="16"/>
  </w:num>
  <w:num w:numId="19">
    <w:abstractNumId w:val="19"/>
  </w:num>
  <w:num w:numId="20">
    <w:abstractNumId w:val="30"/>
  </w:num>
  <w:num w:numId="21">
    <w:abstractNumId w:val="3"/>
  </w:num>
  <w:num w:numId="22">
    <w:abstractNumId w:val="5"/>
  </w:num>
  <w:num w:numId="23">
    <w:abstractNumId w:val="26"/>
  </w:num>
  <w:num w:numId="24">
    <w:abstractNumId w:val="2"/>
  </w:num>
  <w:num w:numId="25">
    <w:abstractNumId w:val="20"/>
  </w:num>
  <w:num w:numId="26">
    <w:abstractNumId w:val="15"/>
  </w:num>
  <w:num w:numId="27">
    <w:abstractNumId w:val="21"/>
  </w:num>
  <w:num w:numId="28">
    <w:abstractNumId w:val="25"/>
  </w:num>
  <w:num w:numId="29">
    <w:abstractNumId w:val="6"/>
  </w:num>
  <w:num w:numId="30">
    <w:abstractNumId w:val="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A2"/>
    <w:rsid w:val="00135685"/>
    <w:rsid w:val="001C208C"/>
    <w:rsid w:val="00200257"/>
    <w:rsid w:val="00247B76"/>
    <w:rsid w:val="0048649F"/>
    <w:rsid w:val="005774E5"/>
    <w:rsid w:val="0067306C"/>
    <w:rsid w:val="00931A29"/>
    <w:rsid w:val="0095718C"/>
    <w:rsid w:val="00D00E4E"/>
    <w:rsid w:val="00DD04FB"/>
    <w:rsid w:val="00E71BBD"/>
    <w:rsid w:val="00E80C0F"/>
    <w:rsid w:val="00EE11A2"/>
    <w:rsid w:val="00EF07A2"/>
    <w:rsid w:val="00F3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1A2"/>
  </w:style>
  <w:style w:type="character" w:styleId="a4">
    <w:name w:val="Hyperlink"/>
    <w:basedOn w:val="a0"/>
    <w:uiPriority w:val="99"/>
    <w:semiHidden/>
    <w:unhideWhenUsed/>
    <w:rsid w:val="00EE11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11A2"/>
    <w:rPr>
      <w:color w:val="800080"/>
      <w:u w:val="single"/>
    </w:rPr>
  </w:style>
  <w:style w:type="paragraph" w:styleId="a6">
    <w:name w:val="No Spacing"/>
    <w:uiPriority w:val="1"/>
    <w:qFormat/>
    <w:rsid w:val="00EE1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matematika/planirovanie/rabochaia_proghramma_po_matiematikie_6_klass_fgos" TargetMode="External"/><Relationship Id="rId13" Type="http://schemas.openxmlformats.org/officeDocument/2006/relationships/hyperlink" Target="https://kopilkaurokov.ru/matematika/planirovanie/rabochaia_proghramma_po_matiematikie_6_klass_fgos" TargetMode="External"/><Relationship Id="rId18" Type="http://schemas.openxmlformats.org/officeDocument/2006/relationships/hyperlink" Target="https://kopilkaurokov.ru/matematika/planirovanie/rabochaia_proghramma_po_matiematikie_6_klass_fgo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opilkaurokov.ru/matematika/planirovanie/rabochaia_proghramma_po_matiematikie_6_klass_fgos" TargetMode="External"/><Relationship Id="rId7" Type="http://schemas.openxmlformats.org/officeDocument/2006/relationships/hyperlink" Target="https://kopilkaurokov.ru/matematika/planirovanie/rabochaia_proghramma_po_matiematikie_6_klass_fgos" TargetMode="External"/><Relationship Id="rId12" Type="http://schemas.openxmlformats.org/officeDocument/2006/relationships/hyperlink" Target="https://kopilkaurokov.ru/matematika/planirovanie/rabochaia_proghramma_po_matiematikie_6_klass_fgos" TargetMode="External"/><Relationship Id="rId17" Type="http://schemas.openxmlformats.org/officeDocument/2006/relationships/hyperlink" Target="https://kopilkaurokov.ru/matematika/planirovanie/rabochaia_proghramma_po_matiematikie_6_klass_fgo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pilkaurokov.ru/matematika/planirovanie/rabochaia_proghramma_po_matiematikie_6_klass_fgos" TargetMode="External"/><Relationship Id="rId20" Type="http://schemas.openxmlformats.org/officeDocument/2006/relationships/hyperlink" Target="https://kopilkaurokov.ru/matematika/planirovanie/rabochaia_proghramma_po_matiematikie_6_klass_fg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pilkaurokov.ru/matematika/planirovanie/rabochaia_proghramma_po_matiematikie_6_klass_fgos" TargetMode="External"/><Relationship Id="rId11" Type="http://schemas.openxmlformats.org/officeDocument/2006/relationships/hyperlink" Target="https://kopilkaurokov.ru/matematika/planirovanie/rabochaia_proghramma_po_matiematikie_6_klass_fgos" TargetMode="External"/><Relationship Id="rId24" Type="http://schemas.openxmlformats.org/officeDocument/2006/relationships/hyperlink" Target="https://kopilkaurokov.ru/matematika/planirovanie/rabochaia_proghramma_po_matiematikie_6_klass_fgos" TargetMode="External"/><Relationship Id="rId5" Type="http://schemas.openxmlformats.org/officeDocument/2006/relationships/hyperlink" Target="https://kopilkaurokov.ru/matematika/planirovanie/rabochaia_proghramma_po_matiematikie_6_klass_fgos" TargetMode="External"/><Relationship Id="rId15" Type="http://schemas.openxmlformats.org/officeDocument/2006/relationships/hyperlink" Target="https://kopilkaurokov.ru/matematika/planirovanie/rabochaia_proghramma_po_matiematikie_6_klass_fgos" TargetMode="External"/><Relationship Id="rId23" Type="http://schemas.openxmlformats.org/officeDocument/2006/relationships/hyperlink" Target="https://kopilkaurokov.ru/matematika/planirovanie/rabochaia_proghramma_po_matiematikie_6_klass_fgos" TargetMode="External"/><Relationship Id="rId10" Type="http://schemas.openxmlformats.org/officeDocument/2006/relationships/hyperlink" Target="https://kopilkaurokov.ru/matematika/planirovanie/rabochaia_proghramma_po_matiematikie_6_klass_fgos" TargetMode="External"/><Relationship Id="rId19" Type="http://schemas.openxmlformats.org/officeDocument/2006/relationships/hyperlink" Target="https://kopilkaurokov.ru/matematika/planirovanie/rabochaia_proghramma_po_matiematikie_6_klass_fg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matematika/planirovanie/rabochaia_proghramma_po_matiematikie_6_klass_fgos" TargetMode="External"/><Relationship Id="rId14" Type="http://schemas.openxmlformats.org/officeDocument/2006/relationships/hyperlink" Target="https://kopilkaurokov.ru/matematika/planirovanie/rabochaia_proghramma_po_matiematikie_6_klass_fgos" TargetMode="External"/><Relationship Id="rId22" Type="http://schemas.openxmlformats.org/officeDocument/2006/relationships/hyperlink" Target="https://kopilkaurokov.ru/matematika/planirovanie/rabochaia_proghramma_po_matiematikie_6_klass_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10</cp:revision>
  <dcterms:created xsi:type="dcterms:W3CDTF">2017-06-07T07:28:00Z</dcterms:created>
  <dcterms:modified xsi:type="dcterms:W3CDTF">2020-03-16T19:51:00Z</dcterms:modified>
</cp:coreProperties>
</file>