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32E" w:rsidRPr="00A5132E" w:rsidRDefault="00A5132E" w:rsidP="00A5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13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 казенное общеобразовательное учреждение Республики Дагестан  «</w:t>
      </w:r>
      <w:proofErr w:type="spellStart"/>
      <w:r w:rsidRPr="00A513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Джурмутская</w:t>
      </w:r>
      <w:proofErr w:type="spellEnd"/>
      <w:r w:rsidRPr="00A513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средняя общеобразовательная </w:t>
      </w:r>
    </w:p>
    <w:p w:rsidR="00A5132E" w:rsidRPr="00A5132E" w:rsidRDefault="00A5132E" w:rsidP="00A5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13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школа </w:t>
      </w:r>
      <w:proofErr w:type="spellStart"/>
      <w:r w:rsidRPr="00A513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Тляратинского</w:t>
      </w:r>
      <w:proofErr w:type="spellEnd"/>
      <w:r w:rsidRPr="00A513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района»</w:t>
      </w:r>
    </w:p>
    <w:p w:rsidR="00A5132E" w:rsidRPr="00A5132E" w:rsidRDefault="00A5132E" w:rsidP="00A5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132E" w:rsidRPr="00A5132E" w:rsidRDefault="00A5132E" w:rsidP="00A513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5132E" w:rsidRPr="00A5132E" w:rsidRDefault="00A5132E" w:rsidP="00A513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У</w:t>
      </w:r>
      <w:proofErr w:type="gramEnd"/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A5132E" w:rsidRPr="00A5132E" w:rsidRDefault="00A5132E" w:rsidP="00A513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общем собрании трудового коллектива                    директор ГКОУ РД</w:t>
      </w:r>
    </w:p>
    <w:p w:rsidR="00A5132E" w:rsidRPr="00A5132E" w:rsidRDefault="00A5132E" w:rsidP="00A513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Джурмутская</w:t>
      </w:r>
      <w:proofErr w:type="spellEnd"/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                                «</w:t>
      </w:r>
      <w:proofErr w:type="spellStart"/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Джурмутская</w:t>
      </w:r>
      <w:proofErr w:type="spellEnd"/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A5132E" w:rsidRPr="00A5132E" w:rsidRDefault="00A5132E" w:rsidP="00A513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 ____ от _____________ г.                            П. М. Омаров</w:t>
      </w:r>
    </w:p>
    <w:p w:rsidR="00A5132E" w:rsidRPr="00A5132E" w:rsidRDefault="00A5132E" w:rsidP="00A513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Приказ № </w:t>
      </w:r>
      <w:r w:rsidRPr="00A513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</w:t>
      </w:r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от «____» _________ </w:t>
      </w:r>
      <w:proofErr w:type="gramStart"/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A51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1DB" w:rsidRDefault="006E41DB" w:rsidP="006E41DB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NewRomanPS-BoldMT"/>
          <w:b/>
          <w:bCs/>
          <w:i/>
          <w:sz w:val="260"/>
          <w:szCs w:val="28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i/>
          <w:sz w:val="60"/>
          <w:szCs w:val="28"/>
          <w:lang w:eastAsia="ru-RU"/>
        </w:rPr>
        <w:t xml:space="preserve">ПОЛОЖЕНИЕ </w:t>
      </w:r>
    </w:p>
    <w:p w:rsidR="006E41DB" w:rsidRDefault="006E41DB" w:rsidP="006E41DB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«О  ПОРЯДКЕ ОФОРМЛЕНИЯ ВОЗНИКНОВЕНИЯ, ИЗМЕНЕНИЯ, ПРИОСТАНОВЛЕНИЯ И ПРЕКРАЩЕНИЯ  ОБРАЗОВАТЕЛЬНЫХ ОТНОШЕНИЙ МЕЖДУ ГКОУ РД «</w:t>
      </w:r>
      <w:r w:rsidR="00A5132E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ДЖУРМУТСКАЯ</w:t>
      </w: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 СОШ </w:t>
      </w:r>
    </w:p>
    <w:p w:rsidR="006E41DB" w:rsidRDefault="006E41DB" w:rsidP="006E41DB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2"/>
          <w:szCs w:val="24"/>
          <w:lang w:eastAsia="ru-RU"/>
        </w:rPr>
      </w:pP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ТЛЯРАТИНСКОГО РАЙОНА» И (ИЛИ) РОДИТЕЛЯМИ (ЗАКОННЫМИ ПРЕДСТАВИТЕЛЯМИ) НЕСОВЕРШЕННОЛЕТНИХ ОБУЧАЮЩИХСЯ</w:t>
      </w:r>
    </w:p>
    <w:p w:rsidR="006E41DB" w:rsidRDefault="006E41DB" w:rsidP="006E41DB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6E41DB" w:rsidRDefault="006E41DB" w:rsidP="006E41DB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6E41DB" w:rsidRDefault="006E41DB" w:rsidP="006E41DB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646961" w:rsidRPr="00646961" w:rsidRDefault="00646961" w:rsidP="006469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646961" w:rsidRPr="00646961" w:rsidRDefault="00646961" w:rsidP="00646961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</w:pP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646961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A5132E" w:rsidRDefault="00A5132E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A5132E" w:rsidRDefault="00646961" w:rsidP="00646961">
      <w:pP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</w:pP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lastRenderedPageBreak/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1.Общие положения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1.1. Настоящий порядок разработан в соответствии с Федеральным законом «Об образовании в Российской Федерации» №273-ФЗ от 29.12.2012 г.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1.2. Положение устанавливает порядок регламентации и оформления возникновения, </w:t>
      </w:r>
    </w:p>
    <w:p w:rsidR="00573B32" w:rsidRDefault="00646961" w:rsidP="00646961"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приостановления и прекращения отношений между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государственным казенным общеобразовательным учреждением Республики Дагестан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A5132E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Джурмутская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с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района»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(далее - Школа) и учащимися и (или) их родителями (законными представителями).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1.3. Под образовательными отно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шениями понимается освоение обу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чающимися содержания образовательных программ.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2.Возникновение образовательных отношений.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2.1. Основанием возникновения образовательных отношений является приказ о приеме (зачислении) лица для обучения в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ГКОУ РД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A5132E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Джурмутская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СОШ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или для прохождения промежуточной аттестации и (или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государственной итоговой аттестации.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2.3. Права и обязанности учащегося, предусмотренные законодательством об образовании и локальными нормативными актами Школы, возникают у лица, принятого на обучение, с даты, указ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анной в приказе о приёме (зачис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лении).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2.4. При приеме на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обучение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по основным общеобразовательным программам на каждого учащегося, принятого в 1 класс, заводится личное дело (карта), в котором хранятся все представленные при приеме документы. При приеме на обучение в 1 класс в течение учебного года, во 2-11 классы в личном деле учащегося производится запись о приеме. В алфавитную книгу записи учащихся, классный журнал вносятся соответствующие записи.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2.5. Организация приема, сроки издания директором Школы приказа о приеме на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обучение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по основным общеобразовательным программам регламентируются Правилами приема граждан.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2.6. При приеме лиц в Школу в качестве экстерна для прохождения промежуточной аттестации и (или) государственной итоговой аттестации соответствующие записи вносятся в алфавитную книгу записи экстернов, личное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дело экстерна, в котором хранятся заявление о прохождении промежуточной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аттестации, справка о прохождении промежуточной аттестации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установленной учреждением форме, другие документы, подтверждающие освоение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общеобразовательных программ (документы за период, предшествующий обучению в форме самообразования, семейного образования, в образовательных учреждениях иностранных государств).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2.7. Сроки подачи заявления о прохождении промежуточной аттестации в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качестве экстерна устанавливаются локальными нормативными актами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3. Договор об образовании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3. 1. Договор об образовании заключается в простой письменной форме между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ГКОУ РД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«</w:t>
      </w:r>
      <w:proofErr w:type="spellStart"/>
      <w:r w:rsidR="00A5132E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Джурмутскя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района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», в лице директора и лицом, зачисляемым на обучение или родителями (законными представителями) несовершеннолетнего учащегося.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3.2. В договоре об образовании должны быть указаны основные характеристики предоставляемого образования (образовательной услуги), в том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числе вид, уровень и (или) направленность образовательной программы (часть образовательной программы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определенных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уровня, вида и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направленности), форма обучения, срок освоения образовательной программы (продолжительность обучения).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3.3.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Договор об образовании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Если такие условия включены в договор, то они не подлежат применению.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3.4.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4. Изменение образовательных отношений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4.1. Образовательные отношения изменяются в случае изменения условий получения учащимися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4.2. Образовательные отношения могут быть изменены как по инициативе учащегося или родителей (законных представителей) несовершеннолетнего учащегося по его заявлению в письменной форме, так и по инициативе Школы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4.3. Основанием для изменения образов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ательных отношений является при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каз директора Школы. Если с учащимися или родителями (законными представителями) несовершеннолетнего обучающегося заключен договор об образовании, распорядительный акт издается на основании внесения соответствующих изменений в такой договор.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4.4. Права и обязанности учащегося, предусмотренные законодательством об образовании и локальными нормативными актами Школы изменяются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 даты издания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распорядительного акта или с иной указанной в нем даты.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5.Приостановление образовательных отношений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5.1. Приостановление образовательных отношений между Школой и учащимися и (или) родителями (законными представителями) несовершеннолетних учащихся возможно в случаях: болезни учащегося, санаторно-курортного лечения, в спортивных соревнованиях и культурно массовых мероприятиях, по семейным обстоятельствам. Приостановление образовательных отношений, за исключением приостановления образовательных отношений по инициативе Школы осуществляется: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по заявлению учащегося;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-по заявлению родителей (законных представителей) несовершеннолетнего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учащегося.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В заявлении указываются: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фамилия, имя, отчество (при наличии) учащегося;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дата и место рождения;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 класс обучения;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-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причины приостановления образовательных отношений.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Приостановление образовательных отношений оформляется приказом директора Школы в случае длительного (от 7 и более дней) отсутствия учащегося в образовательном учреждении.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5.2. В случае болезни учащегося приостановление образовательных отношений начинается с момента уведомления Школы родителями (законными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представителями) о болезни ребенка. В течение первого дня неявки ученика на занятия родители (законные представители) обязаны уведомить Школу о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пропуске ребенком учебных занятий с указанием причины такого пропуска.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Образовательные отношения возобновляются со дня выздоровления учащегося, что подтверждается медицинской справкой. Пропущенные по болезни уроки фиксируются в классном журнале и относятся к категории « Пропуск по уважительной причине».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5.3. В случае </w:t>
      </w:r>
      <w:proofErr w:type="spell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санаторно</w:t>
      </w:r>
      <w:proofErr w:type="spell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- курортного лечения учащегося приостановление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образовательных отношений происходит на период времени, указанный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в заявлении родителей о </w:t>
      </w:r>
      <w:proofErr w:type="spell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санаторно</w:t>
      </w:r>
      <w:proofErr w:type="spell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- курортном лечении ребенка. В этом же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заявлении указывается место пребывания на лечении. Заявление подписывается у директора Школы. Пропуски уроков за период приостановления образовательных отношений в классном журнале не фиксируются, а переносятся оценки из ведомости текущих отметок, предоставленной лечебным учреждением. Датой возобновления образовательных отношений в этом случае считается дата, когда ребенок приступил к занятиям в Школе.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5.4. Приостановление образовательных отношений по семейным обстоятельствам происходит по заявлению родителей (законных представителей) учащегося, в котором указывается причина и период времени отсутствия ребенка на занятиях. Заявление подписывается у директора Школы. Пропущенные занятия фиксируются в классном журнале и относятся к урокам, пропущенным по уважительной причине.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5.5. Приостановление образовательных отношений на время участия ребенком в спортивных и культурн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массовых мероприятиях, проводимых другим образовательным учреждением, происходит на основании получения приказа по управлению образования или информационного письма (ходатайства) другим образовательным учреждением об освобождении некоторых учащихся от занятий. Пропущенные уроки в этом случае фиксируются в классном журнале и относятся к урокам, пропущенным по уважительной причине, а академическая задолженность устраняется учащимися самостоятельно.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 xml:space="preserve">6. </w:t>
      </w:r>
      <w:proofErr w:type="gramStart"/>
      <w:r w:rsidRPr="00646961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shd w:val="clear" w:color="auto" w:fill="FFFFFF"/>
          <w:lang w:eastAsia="ru-RU"/>
        </w:rPr>
        <w:t>Прекращение образовательных отношений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6.1.Образовательные отношения прекращаются в связи с отчислением уча-</w:t>
      </w:r>
      <w:proofErr w:type="spell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щегося</w:t>
      </w:r>
      <w:proofErr w:type="spell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из Школы: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1) в связи с получением образования (завершением обучения); 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При отчислении в связи с получением образования (завершением обучения) выдаётся документ об образовании - аттестат об основном общем или среднем общем образовании;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2) досрочно по основаниям, установленным законодательством об образовании.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6.2.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Образовательные отношения могут быть прекращены досрочно в следующих случаях: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1) по инициативе учащегося или родителей (законных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представите-лей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) несовершеннолетнего учащегося, в 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том числе в случае перевода обу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чающегося для продолжения освоения образовательной программы в другую организацию, осуществляющую образовательную деятельность;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2) по инициативе Школы в случае применения к учащемуся, достигшему возраста 15 лет, 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lastRenderedPageBreak/>
        <w:t>отчисления как меры дисциплинарного взыскания, а также в случае установления нарушения порядка приема в Школу, повлекшего по вине учащегося его незаконное зачисление в образовательную организацию;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3) по обстоятельствам, не зависящим от воли учащегося или родителей (законных представителей) несовершеннолетнего учащегося и Школы, в том числе в случаях </w:t>
      </w:r>
      <w:bookmarkStart w:id="0" w:name="_GoBack"/>
      <w:bookmarkEnd w:id="0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ликвидации организации, осуществляющей образовательную деятельность.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6.3.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для него каких-либо дополнительных, в том числе материальных, обязательств указанного учащегося перед Школой.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6.4. Основанием для прекращения образовательных отношений является приказ об отчислении 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с даты</w:t>
      </w:r>
      <w:proofErr w:type="gramEnd"/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его отчисления из Школы.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6.5. При досрочном прекращении образовательных отношений Школа в трехдневный срок после издания приказа об отчислении учащегося выдаёт лицу, отчисленному из Школы, справку об обучении.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6.6. В алфавитную книгу записи учащихс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я, личное дело, журнал, алфавит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ную книгу записи экстернов, личное дело</w:t>
      </w:r>
      <w:r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 xml:space="preserve"> экстерна вносятся соответствую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щие записи.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6.7. Порядок и основания отчисления учащегося из Школы, сроки издания</w:t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br/>
      </w:r>
      <w:r w:rsidRPr="00646961">
        <w:rPr>
          <w:rFonts w:ascii="Times New Roman" w:eastAsia="Times New Roman" w:hAnsi="Times New Roman" w:cs="Times New Roman"/>
          <w:color w:val="414141"/>
          <w:sz w:val="24"/>
          <w:szCs w:val="24"/>
          <w:shd w:val="clear" w:color="auto" w:fill="FFFFFF"/>
          <w:lang w:eastAsia="ru-RU"/>
        </w:rPr>
        <w:t>директором приказа об отчислении, регламентируются Порядком и основаниями отчисления учащихся из Школы</w:t>
      </w:r>
      <w:r w:rsidRPr="00646961">
        <w:rPr>
          <w:rFonts w:ascii="Tahoma" w:eastAsia="Times New Roman" w:hAnsi="Tahoma" w:cs="Tahoma"/>
          <w:color w:val="414141"/>
          <w:sz w:val="17"/>
          <w:szCs w:val="17"/>
          <w:shd w:val="clear" w:color="auto" w:fill="FFFFFF"/>
          <w:lang w:eastAsia="ru-RU"/>
        </w:rPr>
        <w:t>.</w:t>
      </w:r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61"/>
    <w:rsid w:val="00014EAF"/>
    <w:rsid w:val="0002352C"/>
    <w:rsid w:val="000758C9"/>
    <w:rsid w:val="000B09E1"/>
    <w:rsid w:val="000B674B"/>
    <w:rsid w:val="00137FDE"/>
    <w:rsid w:val="001613AD"/>
    <w:rsid w:val="00170A5A"/>
    <w:rsid w:val="001C6ABD"/>
    <w:rsid w:val="00210217"/>
    <w:rsid w:val="002271CB"/>
    <w:rsid w:val="00234320"/>
    <w:rsid w:val="002548DC"/>
    <w:rsid w:val="00272B20"/>
    <w:rsid w:val="0027673A"/>
    <w:rsid w:val="00293CFD"/>
    <w:rsid w:val="002B14A4"/>
    <w:rsid w:val="002C0F80"/>
    <w:rsid w:val="00324B76"/>
    <w:rsid w:val="00334927"/>
    <w:rsid w:val="00344982"/>
    <w:rsid w:val="003E2919"/>
    <w:rsid w:val="003F291A"/>
    <w:rsid w:val="0040308F"/>
    <w:rsid w:val="00433825"/>
    <w:rsid w:val="0044770B"/>
    <w:rsid w:val="00455D8A"/>
    <w:rsid w:val="004823BB"/>
    <w:rsid w:val="004F0EFA"/>
    <w:rsid w:val="00517F84"/>
    <w:rsid w:val="00560A7F"/>
    <w:rsid w:val="0056538E"/>
    <w:rsid w:val="00573B32"/>
    <w:rsid w:val="005753EA"/>
    <w:rsid w:val="00581988"/>
    <w:rsid w:val="005963AA"/>
    <w:rsid w:val="006023D1"/>
    <w:rsid w:val="00645A5F"/>
    <w:rsid w:val="00646961"/>
    <w:rsid w:val="006B058B"/>
    <w:rsid w:val="006E41DB"/>
    <w:rsid w:val="006E7ABE"/>
    <w:rsid w:val="0071001A"/>
    <w:rsid w:val="007121FB"/>
    <w:rsid w:val="007778E0"/>
    <w:rsid w:val="007A5DCD"/>
    <w:rsid w:val="007B738B"/>
    <w:rsid w:val="007C1E6D"/>
    <w:rsid w:val="007F4276"/>
    <w:rsid w:val="008455D5"/>
    <w:rsid w:val="008E3164"/>
    <w:rsid w:val="008E5FBF"/>
    <w:rsid w:val="008F4275"/>
    <w:rsid w:val="00914B6D"/>
    <w:rsid w:val="00924B6C"/>
    <w:rsid w:val="009D01E4"/>
    <w:rsid w:val="009E4DAC"/>
    <w:rsid w:val="009F764F"/>
    <w:rsid w:val="00A1668B"/>
    <w:rsid w:val="00A35D4E"/>
    <w:rsid w:val="00A5132E"/>
    <w:rsid w:val="00A81B79"/>
    <w:rsid w:val="00A967CF"/>
    <w:rsid w:val="00AF5CF9"/>
    <w:rsid w:val="00B14C65"/>
    <w:rsid w:val="00B27DF6"/>
    <w:rsid w:val="00B9422F"/>
    <w:rsid w:val="00C21D5E"/>
    <w:rsid w:val="00C541F4"/>
    <w:rsid w:val="00C67BCA"/>
    <w:rsid w:val="00C77124"/>
    <w:rsid w:val="00C825FC"/>
    <w:rsid w:val="00CF3B01"/>
    <w:rsid w:val="00CF5792"/>
    <w:rsid w:val="00D47ABE"/>
    <w:rsid w:val="00DC3A3B"/>
    <w:rsid w:val="00EA23C9"/>
    <w:rsid w:val="00EB6D56"/>
    <w:rsid w:val="00EE28BF"/>
    <w:rsid w:val="00F54143"/>
    <w:rsid w:val="00F61A71"/>
    <w:rsid w:val="00F8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2018-10-21T08:13:00Z</cp:lastPrinted>
  <dcterms:created xsi:type="dcterms:W3CDTF">2017-08-08T13:42:00Z</dcterms:created>
  <dcterms:modified xsi:type="dcterms:W3CDTF">2018-10-21T08:14:00Z</dcterms:modified>
</cp:coreProperties>
</file>